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9517" w14:textId="009E1AB7" w:rsidR="00174000" w:rsidRDefault="00174000" w:rsidP="00174000">
      <w:p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 xml:space="preserve">Bydgoska Agencja Rozwoju Regionalnego Sp. z o.o. </w:t>
      </w:r>
      <w:r w:rsidR="00C8083B">
        <w:rPr>
          <w:rFonts w:ascii="Aptos" w:hAnsi="Aptos"/>
          <w:sz w:val="28"/>
          <w:szCs w:val="28"/>
        </w:rPr>
        <w:t xml:space="preserve">(BARR) </w:t>
      </w:r>
      <w:r w:rsidRPr="00C8083B">
        <w:rPr>
          <w:rFonts w:ascii="Aptos" w:hAnsi="Aptos"/>
          <w:sz w:val="28"/>
          <w:szCs w:val="28"/>
        </w:rPr>
        <w:t>to spółka komunalna, powołana w 2013 roku przez Miasto Bydgoszcz, w celu szeroko rozumianego wsparcia inwestorów i przedsiębiorców oraz promocji gospodarczej.</w:t>
      </w:r>
    </w:p>
    <w:p w14:paraId="1ADD3C66" w14:textId="6C618E93" w:rsidR="00714FFB" w:rsidRPr="00C8083B" w:rsidRDefault="00714FFB" w:rsidP="00714FFB">
      <w:pPr>
        <w:pStyle w:val="Nagwek1"/>
      </w:pPr>
      <w:r>
        <w:t>Zadania BARR</w:t>
      </w:r>
    </w:p>
    <w:p w14:paraId="5014FA7B" w14:textId="66C13968" w:rsidR="00174000" w:rsidRPr="00C8083B" w:rsidRDefault="00174000" w:rsidP="00174000">
      <w:p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 xml:space="preserve">Zadania Agencji koncentrują się na kompleksowym wsparciu procesów inwestycyjnych w mieście, na każdym etapie ich realizacji, a także pomocy dla przedsiębiorców w ramach opieki </w:t>
      </w:r>
      <w:proofErr w:type="spellStart"/>
      <w:r w:rsidRPr="00C8083B">
        <w:rPr>
          <w:rFonts w:ascii="Aptos" w:hAnsi="Aptos"/>
          <w:sz w:val="28"/>
          <w:szCs w:val="28"/>
        </w:rPr>
        <w:t>poinwestycyjnej</w:t>
      </w:r>
      <w:proofErr w:type="spellEnd"/>
      <w:r w:rsidRPr="00C8083B">
        <w:rPr>
          <w:rFonts w:ascii="Aptos" w:hAnsi="Aptos"/>
          <w:sz w:val="28"/>
          <w:szCs w:val="28"/>
        </w:rPr>
        <w:t xml:space="preserve"> oraz wspieraniu postaw przedsiębiorczych. </w:t>
      </w:r>
    </w:p>
    <w:p w14:paraId="13539079" w14:textId="108A1461" w:rsidR="00174000" w:rsidRPr="00714FFB" w:rsidRDefault="00174000" w:rsidP="00714FFB">
      <w:pPr>
        <w:rPr>
          <w:rFonts w:ascii="Aptos" w:hAnsi="Aptos"/>
          <w:sz w:val="28"/>
          <w:szCs w:val="28"/>
        </w:rPr>
      </w:pPr>
      <w:r w:rsidRPr="00714FFB">
        <w:rPr>
          <w:rFonts w:ascii="Aptos" w:hAnsi="Aptos"/>
          <w:sz w:val="28"/>
          <w:szCs w:val="28"/>
        </w:rPr>
        <w:t>Działania podejmowane przez spółkę mają służyć:</w:t>
      </w:r>
    </w:p>
    <w:p w14:paraId="07DA22D0" w14:textId="128DEDA5" w:rsidR="00174000" w:rsidRPr="00C8083B" w:rsidRDefault="00174000" w:rsidP="00174000">
      <w:pPr>
        <w:pStyle w:val="Akapitzlist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przyciąganiu nowych inwestycji tworzących nowe miejsca pracy,</w:t>
      </w:r>
    </w:p>
    <w:p w14:paraId="56764985" w14:textId="075AD1E6" w:rsidR="00174000" w:rsidRPr="00C8083B" w:rsidRDefault="00174000" w:rsidP="00174000">
      <w:pPr>
        <w:pStyle w:val="Akapitzlist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promocji Miasta Bydgoszczy,</w:t>
      </w:r>
    </w:p>
    <w:p w14:paraId="12EF69DB" w14:textId="12F05896" w:rsidR="00174000" w:rsidRPr="00C8083B" w:rsidRDefault="00174000" w:rsidP="00174000">
      <w:pPr>
        <w:pStyle w:val="Akapitzlist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wspomaganie rozwoju przedsiębiorczości i aktywizacji zawodowej osób pozostających bez pracy i zagrożonych utratą pracy,</w:t>
      </w:r>
    </w:p>
    <w:p w14:paraId="05BCB7AD" w14:textId="7222E513" w:rsidR="00174000" w:rsidRPr="00C8083B" w:rsidRDefault="00174000" w:rsidP="00174000">
      <w:pPr>
        <w:pStyle w:val="Akapitzlist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podejmowaniu inicjatyw ukierunkowanych na rozwój wspólnot i społeczności lokalnych oraz regionalnych,</w:t>
      </w:r>
    </w:p>
    <w:p w14:paraId="33DF1568" w14:textId="44D5730A" w:rsidR="00174000" w:rsidRPr="00C8083B" w:rsidRDefault="00174000" w:rsidP="00174000">
      <w:pPr>
        <w:pStyle w:val="Akapitzlist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współdziałaniu z samorządami, administracja lokalną i centralną, placówkami naukowymi i badawczymi,</w:t>
      </w:r>
    </w:p>
    <w:p w14:paraId="7D973415" w14:textId="2D0DD61F" w:rsidR="00174000" w:rsidRPr="00C8083B" w:rsidRDefault="00174000" w:rsidP="00174000">
      <w:pPr>
        <w:pStyle w:val="Akapitzlist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prowadzeniu innej działalności ważnej dla rozwoju Miasta Bydgoszczy.</w:t>
      </w:r>
    </w:p>
    <w:p w14:paraId="1CC5AC52" w14:textId="71DBC1B4" w:rsidR="00174000" w:rsidRPr="00C8083B" w:rsidRDefault="00174000" w:rsidP="00714FFB">
      <w:pPr>
        <w:pStyle w:val="Nagwek1"/>
      </w:pPr>
      <w:r w:rsidRPr="00C8083B">
        <w:t>Obsługa osób niepełnosprawnych ruchowo</w:t>
      </w:r>
    </w:p>
    <w:p w14:paraId="66708F4B" w14:textId="720E2EFD" w:rsidR="00174000" w:rsidRPr="00C8083B" w:rsidRDefault="00174000" w:rsidP="00174000">
      <w:pPr>
        <w:pStyle w:val="Akapitzlist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Osoby z niepełnosprawnościami ruchowymi mogą dostać się do siedziby BARR od strony wejścia głównego przy ul. Bydgoskich Przemysłowców 6 w Bydgoszczy.</w:t>
      </w:r>
    </w:p>
    <w:p w14:paraId="21CCD58B" w14:textId="5E85E598" w:rsidR="00174000" w:rsidRPr="00C8083B" w:rsidRDefault="00174000" w:rsidP="00174000">
      <w:pPr>
        <w:pStyle w:val="Akapitzlist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W budynku znajdują się dwie windy, która umożliwia dostęp do wszystkich pięter budynku. Siedziba BARR mieści się na III piętrze budynku.</w:t>
      </w:r>
    </w:p>
    <w:p w14:paraId="2232FF74" w14:textId="47BB4C38" w:rsidR="00174000" w:rsidRPr="00C8083B" w:rsidRDefault="00174000" w:rsidP="00174000">
      <w:pPr>
        <w:pStyle w:val="Akapitzlist"/>
        <w:numPr>
          <w:ilvl w:val="0"/>
          <w:numId w:val="3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W przypadku potrzeby wcześniejszego ustalenia terminu wizyty, prosimy o informację telefonicznie lub drogą mailową.</w:t>
      </w:r>
    </w:p>
    <w:p w14:paraId="3096B361" w14:textId="597FB78E" w:rsidR="00174000" w:rsidRPr="00C8083B" w:rsidRDefault="00174000" w:rsidP="00174000">
      <w:pPr>
        <w:rPr>
          <w:rFonts w:ascii="Aptos" w:hAnsi="Aptos"/>
          <w:sz w:val="28"/>
          <w:szCs w:val="28"/>
          <w:lang w:val="en-GB"/>
        </w:rPr>
      </w:pPr>
      <w:r w:rsidRPr="00C8083B">
        <w:rPr>
          <w:rFonts w:ascii="Aptos" w:hAnsi="Aptos"/>
          <w:sz w:val="28"/>
          <w:szCs w:val="28"/>
          <w:lang w:val="en-GB"/>
        </w:rPr>
        <w:t xml:space="preserve">tel.: +48 52 585 88 23, </w:t>
      </w:r>
      <w:proofErr w:type="spellStart"/>
      <w:r w:rsidRPr="00C8083B">
        <w:rPr>
          <w:rFonts w:ascii="Aptos" w:hAnsi="Aptos"/>
          <w:sz w:val="28"/>
          <w:szCs w:val="28"/>
          <w:lang w:val="en-GB"/>
        </w:rPr>
        <w:t>adres</w:t>
      </w:r>
      <w:proofErr w:type="spellEnd"/>
      <w:r w:rsidRPr="00C8083B">
        <w:rPr>
          <w:rFonts w:ascii="Aptos" w:hAnsi="Aptos"/>
          <w:sz w:val="28"/>
          <w:szCs w:val="28"/>
          <w:lang w:val="en-GB"/>
        </w:rPr>
        <w:t xml:space="preserve"> e-mail: barr@barr.pl.</w:t>
      </w:r>
    </w:p>
    <w:p w14:paraId="206C50C1" w14:textId="7767DFE0" w:rsidR="00174000" w:rsidRPr="00C8083B" w:rsidRDefault="00174000" w:rsidP="00714FFB">
      <w:pPr>
        <w:pStyle w:val="Nagwek2"/>
      </w:pPr>
      <w:r w:rsidRPr="00C8083B">
        <w:lastRenderedPageBreak/>
        <w:t>Obsługa osób głuchych i niedosłyszących</w:t>
      </w:r>
    </w:p>
    <w:p w14:paraId="4538CB88" w14:textId="6CA1F3CF" w:rsidR="00174000" w:rsidRPr="00C8083B" w:rsidRDefault="00174000" w:rsidP="00174000">
      <w:pPr>
        <w:pStyle w:val="Akapitzlist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Bydgoska Agencja Rozwoju Regionalnego (BARR) umożliwia osobom głuchym i niedosłyszącym możliwość kontaktu  za pomocą następujących sposobów:</w:t>
      </w:r>
    </w:p>
    <w:p w14:paraId="23AB7A2E" w14:textId="7D52A344" w:rsidR="00174000" w:rsidRPr="00C8083B" w:rsidRDefault="00174000" w:rsidP="00174000">
      <w:pPr>
        <w:pStyle w:val="Akapitzlist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Złożenie pisma na adres:</w:t>
      </w:r>
    </w:p>
    <w:p w14:paraId="047AED0A" w14:textId="77777777" w:rsidR="00174000" w:rsidRPr="00C8083B" w:rsidRDefault="00174000" w:rsidP="00174000">
      <w:p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 xml:space="preserve">    Bydgoska Agencja Rozwoju Regionalnego Sp. z o.o.</w:t>
      </w:r>
    </w:p>
    <w:p w14:paraId="7AE44031" w14:textId="77777777" w:rsidR="00174000" w:rsidRPr="00C8083B" w:rsidRDefault="00174000" w:rsidP="00174000">
      <w:p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 xml:space="preserve">    ul. Bydgoskich Przemysłowców 6, 85-862 Bydgoszcz.</w:t>
      </w:r>
    </w:p>
    <w:p w14:paraId="7BB74570" w14:textId="321A7DC5" w:rsidR="00174000" w:rsidRPr="00C8083B" w:rsidRDefault="00174000" w:rsidP="00174000">
      <w:p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 xml:space="preserve">    Wysłanie wiadomości e-mail na adres: </w:t>
      </w:r>
      <w:hyperlink r:id="rId5" w:history="1">
        <w:r w:rsidRPr="00C8083B">
          <w:rPr>
            <w:rStyle w:val="Hipercze"/>
            <w:rFonts w:ascii="Aptos" w:hAnsi="Aptos"/>
            <w:sz w:val="28"/>
            <w:szCs w:val="28"/>
          </w:rPr>
          <w:t>barr@barr.pl</w:t>
        </w:r>
      </w:hyperlink>
      <w:r w:rsidRPr="00C8083B">
        <w:rPr>
          <w:rFonts w:ascii="Aptos" w:hAnsi="Aptos"/>
          <w:sz w:val="28"/>
          <w:szCs w:val="28"/>
        </w:rPr>
        <w:t>.</w:t>
      </w:r>
    </w:p>
    <w:p w14:paraId="366D3652" w14:textId="72D12E5C" w:rsidR="00174000" w:rsidRPr="00C8083B" w:rsidRDefault="00174000" w:rsidP="00174000">
      <w:pPr>
        <w:pStyle w:val="Akapitzlist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Wysłanie wiadomości sms na numer telefonu pracownika merytorycznego w danej sprawie. Numery telefonów pracowników dostępne są w zakładce kontakt.</w:t>
      </w:r>
    </w:p>
    <w:p w14:paraId="16C9A7C8" w14:textId="3AF04D82" w:rsidR="00174000" w:rsidRPr="00C8083B" w:rsidRDefault="00174000" w:rsidP="00174000">
      <w:pPr>
        <w:pStyle w:val="Akapitzlist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 xml:space="preserve"> Kontakt telefoniczny przy pomocy osoby trzeciej na numer telefonu: +48 52 585 88 23.</w:t>
      </w:r>
    </w:p>
    <w:p w14:paraId="51365BC7" w14:textId="3D3BB6B5" w:rsidR="00174000" w:rsidRPr="00C8083B" w:rsidRDefault="00174000" w:rsidP="00174000">
      <w:pPr>
        <w:pStyle w:val="Akapitzlist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Kontakt osobisty w siedzibie BARR w godzinach pracy.</w:t>
      </w:r>
    </w:p>
    <w:p w14:paraId="2D6BBD02" w14:textId="2028189D" w:rsidR="00174000" w:rsidRPr="00C8083B" w:rsidRDefault="00174000" w:rsidP="00174000">
      <w:pPr>
        <w:pStyle w:val="Akapitzlist"/>
        <w:numPr>
          <w:ilvl w:val="0"/>
          <w:numId w:val="4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W kontakcie osobistym osoba uprawniona ma prawo skorzystać z:</w:t>
      </w:r>
    </w:p>
    <w:p w14:paraId="193EB5CB" w14:textId="30B1AFB0" w:rsidR="00174000" w:rsidRPr="00C8083B" w:rsidRDefault="00174000" w:rsidP="00174000">
      <w:pPr>
        <w:pStyle w:val="Akapitzlist"/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pośrednictwa tłumacza PJM – polskiego języka migowego. W przypadku wystąpienia takiej potrzeby należy powiadomić telefonicznie lub mailowo BARR, co najmniej 3 dni robocze przed dniem, kiedy planuje się załatwiać sprawę,</w:t>
      </w:r>
    </w:p>
    <w:p w14:paraId="15D0EBD7" w14:textId="7F33F859" w:rsidR="00174000" w:rsidRPr="00C8083B" w:rsidRDefault="00174000" w:rsidP="00174000">
      <w:pPr>
        <w:pStyle w:val="Akapitzlist"/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pomocy osoby przybranej, zgodnie z przepisami ustawy dnia 19 sierpnia 2011 roku o języku migowym i innych środkach komunikowania się tj. każdej, innej osoby fizycznej, która ukończyła 16 rok życia, wybranej przez osobę zgłaszającą taką potrzebę. Zadaniem osoby przybranej będzie pomoc w załatwieniu sprawy w BARR.</w:t>
      </w:r>
    </w:p>
    <w:p w14:paraId="0AF44856" w14:textId="54073C85" w:rsidR="00174000" w:rsidRPr="00C8083B" w:rsidRDefault="00174000" w:rsidP="00174000">
      <w:pPr>
        <w:pStyle w:val="Akapitzlist"/>
        <w:numPr>
          <w:ilvl w:val="0"/>
          <w:numId w:val="5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Z pomocy osoby przybranej nie można skorzystać w sytuacji, gdy informacje, które mają być przekazane są prawnie chronione ze względu na ochronę informacji niejawnych. W takiej sytuacji dostęp do takich informacji przysługuje wyłącznie osobie, której te informacje dotyczą.</w:t>
      </w:r>
    </w:p>
    <w:p w14:paraId="6C9DB424" w14:textId="30A8E4A5" w:rsidR="00174000" w:rsidRPr="00C8083B" w:rsidRDefault="00174000" w:rsidP="00714FFB">
      <w:pPr>
        <w:pStyle w:val="Nagwek2"/>
      </w:pPr>
      <w:r w:rsidRPr="00C8083B">
        <w:t>Obsługa osób niepełnosprawnych - korzystanie z psa asystującego i psa przewodnika</w:t>
      </w:r>
    </w:p>
    <w:p w14:paraId="035139E0" w14:textId="77777777" w:rsidR="00174000" w:rsidRPr="00C8083B" w:rsidRDefault="00174000" w:rsidP="00174000">
      <w:pPr>
        <w:pStyle w:val="Akapitzlist"/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Do budynku i wszystkich jego pomieszczeń można wejść z psem asystującym i psem przewodnikiem.</w:t>
      </w:r>
    </w:p>
    <w:p w14:paraId="25462748" w14:textId="77777777" w:rsidR="00174000" w:rsidRPr="00C8083B" w:rsidRDefault="00174000" w:rsidP="00174000">
      <w:pPr>
        <w:pStyle w:val="Akapitzlist"/>
        <w:numPr>
          <w:ilvl w:val="0"/>
          <w:numId w:val="6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lastRenderedPageBreak/>
        <w:t>Zgłaszanie problemów</w:t>
      </w:r>
    </w:p>
    <w:p w14:paraId="2CD0B82C" w14:textId="05017DDC" w:rsidR="00000A37" w:rsidRPr="00C8083B" w:rsidRDefault="00174000" w:rsidP="00174000">
      <w:pPr>
        <w:pStyle w:val="Akapitzlist"/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C8083B">
        <w:rPr>
          <w:rFonts w:ascii="Aptos" w:hAnsi="Aptos"/>
          <w:sz w:val="28"/>
          <w:szCs w:val="28"/>
        </w:rPr>
        <w:t>W przypadku jakichkolwiek problemów z uzyskaniem dostępności prosimy o kontakt z kancelarią Bydgoskiej Agencji Rozwoju Regionalnego Sp. z o.o.: barr@barr.pl i/ lub pod numer telefonu +48 52 585 88 23.</w:t>
      </w:r>
    </w:p>
    <w:sectPr w:rsidR="00000A37" w:rsidRPr="00C8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38F"/>
    <w:multiLevelType w:val="hybridMultilevel"/>
    <w:tmpl w:val="A6604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9536B"/>
    <w:multiLevelType w:val="hybridMultilevel"/>
    <w:tmpl w:val="F272B3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508D4"/>
    <w:multiLevelType w:val="hybridMultilevel"/>
    <w:tmpl w:val="BB0E7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3E1B"/>
    <w:multiLevelType w:val="hybridMultilevel"/>
    <w:tmpl w:val="F69E9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5409"/>
    <w:multiLevelType w:val="hybridMultilevel"/>
    <w:tmpl w:val="31FAC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E6AE6"/>
    <w:multiLevelType w:val="hybridMultilevel"/>
    <w:tmpl w:val="24B6B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A4FE5"/>
    <w:multiLevelType w:val="hybridMultilevel"/>
    <w:tmpl w:val="6AF8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2649D"/>
    <w:multiLevelType w:val="hybridMultilevel"/>
    <w:tmpl w:val="FBD4B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47965">
    <w:abstractNumId w:val="2"/>
  </w:num>
  <w:num w:numId="2" w16cid:durableId="1458718722">
    <w:abstractNumId w:val="6"/>
  </w:num>
  <w:num w:numId="3" w16cid:durableId="893389460">
    <w:abstractNumId w:val="3"/>
  </w:num>
  <w:num w:numId="4" w16cid:durableId="414018606">
    <w:abstractNumId w:val="7"/>
  </w:num>
  <w:num w:numId="5" w16cid:durableId="1649245967">
    <w:abstractNumId w:val="4"/>
  </w:num>
  <w:num w:numId="6" w16cid:durableId="93526591">
    <w:abstractNumId w:val="5"/>
  </w:num>
  <w:num w:numId="7" w16cid:durableId="1939487207">
    <w:abstractNumId w:val="0"/>
  </w:num>
  <w:num w:numId="8" w16cid:durableId="74476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00"/>
    <w:rsid w:val="00000A37"/>
    <w:rsid w:val="00174000"/>
    <w:rsid w:val="00176CC3"/>
    <w:rsid w:val="002F015C"/>
    <w:rsid w:val="00714FFB"/>
    <w:rsid w:val="008C5AD9"/>
    <w:rsid w:val="00901632"/>
    <w:rsid w:val="009B4EB5"/>
    <w:rsid w:val="00C8083B"/>
    <w:rsid w:val="00E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3932"/>
  <w15:chartTrackingRefBased/>
  <w15:docId w15:val="{061F52CD-6C82-4B28-B8BB-88EAB6A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4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7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4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40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0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40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40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40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40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40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40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40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40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400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40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@bar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469</Words>
  <Characters>2972</Characters>
  <Application>Microsoft Office Word</Application>
  <DocSecurity>0</DocSecurity>
  <Lines>69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działalności Bydgoskiej Agencji Rozwoju Regionalnego</dc:title>
  <dc:subject/>
  <dc:creator>Agnieszka Kreńska</dc:creator>
  <cp:keywords/>
  <dc:description/>
  <cp:lastModifiedBy>Katarzyna Tomaszewska-Dobosz</cp:lastModifiedBy>
  <cp:revision>5</cp:revision>
  <dcterms:created xsi:type="dcterms:W3CDTF">2025-04-01T09:04:00Z</dcterms:created>
  <dcterms:modified xsi:type="dcterms:W3CDTF">2025-04-01T12:18:00Z</dcterms:modified>
</cp:coreProperties>
</file>